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E04A4" w14:textId="77777777" w:rsidR="00ED06E8" w:rsidRDefault="00000000">
      <w:pPr>
        <w:spacing w:after="80"/>
        <w:jc w:val="center"/>
        <w:rPr>
          <w:b/>
          <w:sz w:val="26"/>
        </w:rPr>
      </w:pPr>
      <w:r>
        <w:rPr>
          <w:b/>
          <w:sz w:val="26"/>
          <w:highlight w:val="yellow"/>
        </w:rPr>
        <w:t>TEXT UȘOR DE ÎNȚELES</w:t>
      </w:r>
    </w:p>
    <w:p w14:paraId="66F620A0" w14:textId="77777777" w:rsidR="00CE305B" w:rsidRDefault="00CE305B">
      <w:pPr>
        <w:spacing w:after="80"/>
        <w:jc w:val="center"/>
      </w:pPr>
    </w:p>
    <w:p w14:paraId="0774CE9D" w14:textId="77777777" w:rsidR="00ED06E8" w:rsidRDefault="00000000">
      <w:pPr>
        <w:jc w:val="center"/>
        <w:rPr>
          <w:b/>
          <w:sz w:val="44"/>
        </w:rPr>
      </w:pPr>
      <w:r>
        <w:rPr>
          <w:b/>
          <w:sz w:val="44"/>
        </w:rPr>
        <w:t>POARTA SĂRUTULUI</w:t>
      </w:r>
    </w:p>
    <w:p w14:paraId="36531E98" w14:textId="77777777" w:rsidR="00CE305B" w:rsidRDefault="00CE305B">
      <w:pPr>
        <w:jc w:val="center"/>
      </w:pPr>
    </w:p>
    <w:p w14:paraId="27271801" w14:textId="77777777" w:rsidR="00ED06E8" w:rsidRDefault="00000000">
      <w:pPr>
        <w:spacing w:after="160" w:line="240" w:lineRule="auto"/>
        <w:jc w:val="center"/>
      </w:pPr>
      <w:r>
        <w:t>Poarta Sărutului se află în Târgu Jiu, un oraș din România.</w:t>
      </w:r>
    </w:p>
    <w:p w14:paraId="21D0B655" w14:textId="77777777" w:rsidR="00ED06E8" w:rsidRDefault="00000000">
      <w:pPr>
        <w:spacing w:after="160" w:line="240" w:lineRule="auto"/>
        <w:jc w:val="center"/>
      </w:pPr>
      <w:r>
        <w:t>Ea face parte din Calea Eroilor.</w:t>
      </w:r>
      <w:r>
        <w:br/>
        <w:t>Este făcută din piatră.</w:t>
      </w:r>
    </w:p>
    <w:p w14:paraId="5EEF97CB" w14:textId="77777777" w:rsidR="00ED06E8" w:rsidRDefault="00000000">
      <w:pPr>
        <w:spacing w:after="160" w:line="240" w:lineRule="auto"/>
        <w:jc w:val="center"/>
      </w:pPr>
      <w:r>
        <w:t>Poarta are doi stâlpi mari.</w:t>
      </w:r>
      <w:r>
        <w:br/>
        <w:t>Deasupra lor se află o bucată mare de piatră.</w:t>
      </w:r>
      <w:r>
        <w:br/>
        <w:t>Pe poartă se repetă același semn.</w:t>
      </w:r>
      <w:r>
        <w:br/>
        <w:t>Semnul pornește de la imaginea a doi oameni care se sărută.</w:t>
      </w:r>
    </w:p>
    <w:p w14:paraId="289F3A70" w14:textId="77777777" w:rsidR="00ED06E8" w:rsidRDefault="00000000">
      <w:pPr>
        <w:spacing w:after="160" w:line="240" w:lineRule="auto"/>
        <w:jc w:val="center"/>
      </w:pPr>
      <w:r>
        <w:t>Brâncuși a lucrat mulți ani cu ideea de „sărut”.</w:t>
      </w:r>
      <w:r>
        <w:br/>
        <w:t xml:space="preserve">Cu timpul, el a folosit tot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puține</w:t>
      </w:r>
      <w:proofErr w:type="spellEnd"/>
      <w:r>
        <w:t xml:space="preserve"> </w:t>
      </w:r>
      <w:proofErr w:type="spellStart"/>
      <w:r>
        <w:t>detalii</w:t>
      </w:r>
      <w:proofErr w:type="spellEnd"/>
      <w:r>
        <w:t>.</w:t>
      </w:r>
    </w:p>
    <w:p w14:paraId="666233C3" w14:textId="77777777" w:rsidR="00CE305B" w:rsidRDefault="00CE305B">
      <w:pPr>
        <w:spacing w:after="160" w:line="240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ED06E8" w14:paraId="225F7299" w14:textId="77777777">
        <w:trPr>
          <w:jc w:val="center"/>
        </w:trPr>
        <w:tc>
          <w:tcPr>
            <w:tcW w:w="5184" w:type="dxa"/>
          </w:tcPr>
          <w:p w14:paraId="7F919F8B" w14:textId="77777777" w:rsidR="00ED06E8" w:rsidRDefault="00000000">
            <w:r>
              <w:rPr>
                <w:b/>
                <w:sz w:val="25"/>
              </w:rPr>
              <w:t>CUVÂNT NOU: POARTA</w:t>
            </w:r>
          </w:p>
          <w:p w14:paraId="10A294EE" w14:textId="77777777" w:rsidR="00ED06E8" w:rsidRDefault="00000000">
            <w:r>
              <w:rPr>
                <w:sz w:val="23"/>
              </w:rPr>
              <w:t>O poartă este un loc prin care putem intra sau ieși.</w:t>
            </w:r>
            <w:r>
              <w:rPr>
                <w:sz w:val="23"/>
              </w:rPr>
              <w:br/>
              <w:t>Poarta poate fi deschisă într-un gard sau într-un zid.</w:t>
            </w:r>
          </w:p>
          <w:p w14:paraId="4838247C" w14:textId="77777777" w:rsidR="00ED06E8" w:rsidRDefault="00000000">
            <w:r>
              <w:rPr>
                <w:b/>
                <w:sz w:val="15"/>
              </w:rPr>
              <w:t>Sursă fotografie:</w:t>
            </w:r>
            <w:r>
              <w:rPr>
                <w:b/>
                <w:sz w:val="15"/>
              </w:rPr>
              <w:br/>
            </w:r>
            <w:r>
              <w:rPr>
                <w:sz w:val="15"/>
              </w:rPr>
              <w:t>Wikimedia Commons - poartă tradițională din Mara, Maramureș:</w:t>
            </w:r>
            <w:r>
              <w:rPr>
                <w:sz w:val="15"/>
              </w:rPr>
              <w:br/>
              <w:t>https://commons.wikimedia.org/wiki/File:Mara1.jpg</w:t>
            </w:r>
          </w:p>
        </w:tc>
        <w:tc>
          <w:tcPr>
            <w:tcW w:w="5184" w:type="dxa"/>
            <w:vAlign w:val="center"/>
          </w:tcPr>
          <w:p w14:paraId="2CDC8177" w14:textId="77777777" w:rsidR="00ED06E8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2C2E2E" wp14:editId="10F48304">
                  <wp:extent cx="2468880" cy="199861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arta_img_7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1998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C0C2F" w14:textId="77777777" w:rsidR="00A142E5" w:rsidRDefault="00A142E5"/>
    <w:sectPr w:rsidR="00A142E5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370F5" w14:textId="77777777" w:rsidR="00A142E5" w:rsidRDefault="00A142E5" w:rsidP="00CE305B">
      <w:pPr>
        <w:spacing w:after="0" w:line="240" w:lineRule="auto"/>
      </w:pPr>
      <w:r>
        <w:separator/>
      </w:r>
    </w:p>
  </w:endnote>
  <w:endnote w:type="continuationSeparator" w:id="0">
    <w:p w14:paraId="1C881C6A" w14:textId="77777777" w:rsidR="00A142E5" w:rsidRDefault="00A142E5" w:rsidP="00CE3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75B2E" w14:textId="6FBB2214" w:rsidR="00CE305B" w:rsidRDefault="00CE305B" w:rsidP="00CE305B">
    <w:pPr>
      <w:pStyle w:val="Footer"/>
      <w:tabs>
        <w:tab w:val="clear" w:pos="4680"/>
        <w:tab w:val="clear" w:pos="9360"/>
        <w:tab w:val="left" w:pos="2833"/>
      </w:tabs>
    </w:pPr>
    <w:r>
      <w:tab/>
    </w:r>
    <w:r>
      <w:rPr>
        <w:noProof/>
      </w:rPr>
      <w:drawing>
        <wp:inline distT="0" distB="0" distL="0" distR="0" wp14:anchorId="79174E4D" wp14:editId="6407EC9A">
          <wp:extent cx="6583680" cy="585470"/>
          <wp:effectExtent l="0" t="0" r="0" b="0"/>
          <wp:docPr id="3544200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4420031" name="Picture 3544200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8563B" w14:textId="77777777" w:rsidR="00A142E5" w:rsidRDefault="00A142E5" w:rsidP="00CE305B">
      <w:pPr>
        <w:spacing w:after="0" w:line="240" w:lineRule="auto"/>
      </w:pPr>
      <w:r>
        <w:separator/>
      </w:r>
    </w:p>
  </w:footnote>
  <w:footnote w:type="continuationSeparator" w:id="0">
    <w:p w14:paraId="5823E3CC" w14:textId="77777777" w:rsidR="00A142E5" w:rsidRDefault="00A142E5" w:rsidP="00CE3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A80E1" w14:textId="7CBDD59D" w:rsidR="00CE305B" w:rsidRDefault="00CE305B">
    <w:pPr>
      <w:pStyle w:val="Header"/>
    </w:pPr>
    <w:r>
      <w:rPr>
        <w:noProof/>
      </w:rPr>
      <w:drawing>
        <wp:inline distT="0" distB="0" distL="0" distR="0" wp14:anchorId="19B8D150" wp14:editId="0399BEFD">
          <wp:extent cx="6583680" cy="1519555"/>
          <wp:effectExtent l="0" t="0" r="0" b="4445"/>
          <wp:docPr id="1784313696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313696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151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3961920">
    <w:abstractNumId w:val="8"/>
  </w:num>
  <w:num w:numId="2" w16cid:durableId="1235772786">
    <w:abstractNumId w:val="6"/>
  </w:num>
  <w:num w:numId="3" w16cid:durableId="455804606">
    <w:abstractNumId w:val="5"/>
  </w:num>
  <w:num w:numId="4" w16cid:durableId="1245528375">
    <w:abstractNumId w:val="4"/>
  </w:num>
  <w:num w:numId="5" w16cid:durableId="2144497823">
    <w:abstractNumId w:val="7"/>
  </w:num>
  <w:num w:numId="6" w16cid:durableId="1493064415">
    <w:abstractNumId w:val="3"/>
  </w:num>
  <w:num w:numId="7" w16cid:durableId="1203206605">
    <w:abstractNumId w:val="2"/>
  </w:num>
  <w:num w:numId="8" w16cid:durableId="1700743072">
    <w:abstractNumId w:val="1"/>
  </w:num>
  <w:num w:numId="9" w16cid:durableId="1995140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06BFD"/>
    <w:rsid w:val="00A142E5"/>
    <w:rsid w:val="00AA1D8D"/>
    <w:rsid w:val="00B47730"/>
    <w:rsid w:val="00CB0664"/>
    <w:rsid w:val="00CE305B"/>
    <w:rsid w:val="00ED06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22E8F1A"/>
  <w14:defaultImageDpi w14:val="300"/>
  <w15:docId w15:val="{2A521EFE-A280-EF4E-BCD0-C7320D86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2026-10-06T09:55:00Z</dcterms:modified>
  <cp:category/>
</cp:coreProperties>
</file>